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16ACF6B8" w14:textId="77777777" w:rsidTr="0069782A">
        <w:trPr>
          <w:jc w:val="center"/>
        </w:trPr>
        <w:tc>
          <w:tcPr>
            <w:tcW w:w="1440" w:type="dxa"/>
          </w:tcPr>
          <w:p w14:paraId="7AE39C95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64264D59" wp14:editId="2C724173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08FAEA88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1D041430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4087326E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501505,Telangana, INDIA.</w:t>
            </w:r>
          </w:p>
          <w:p w14:paraId="1DA67A42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0481A1ED" w14:textId="77777777" w:rsidR="00A462BF" w:rsidRDefault="00335FDC" w:rsidP="0051118F">
      <w:pPr>
        <w:rPr>
          <w:sz w:val="20"/>
        </w:rPr>
      </w:pPr>
      <w:r>
        <w:rPr>
          <w:noProof/>
          <w:sz w:val="20"/>
        </w:rPr>
        <w:pict w14:anchorId="3645A4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7C2DB399" w14:textId="77777777" w:rsidR="00A462BF" w:rsidRDefault="00A462BF">
      <w:pPr>
        <w:rPr>
          <w:sz w:val="20"/>
        </w:rPr>
      </w:pPr>
    </w:p>
    <w:p w14:paraId="004FDEC2" w14:textId="77777777" w:rsidR="00A462BF" w:rsidRDefault="00A462BF">
      <w:pPr>
        <w:spacing w:before="6"/>
        <w:rPr>
          <w:sz w:val="23"/>
        </w:rPr>
      </w:pPr>
    </w:p>
    <w:p w14:paraId="13217ACB" w14:textId="77777777" w:rsidR="00A462BF" w:rsidRDefault="005B7702">
      <w:pPr>
        <w:pStyle w:val="ListParagraph"/>
        <w:numPr>
          <w:ilvl w:val="2"/>
          <w:numId w:val="1"/>
        </w:numPr>
        <w:tabs>
          <w:tab w:val="left" w:pos="1932"/>
        </w:tabs>
        <w:spacing w:before="44"/>
        <w:rPr>
          <w:rFonts w:ascii="Calibri"/>
          <w:b/>
          <w:sz w:val="28"/>
        </w:rPr>
      </w:pPr>
      <w:r>
        <w:rPr>
          <w:rFonts w:ascii="Calibri"/>
          <w:b/>
          <w:color w:val="333333"/>
          <w:sz w:val="28"/>
        </w:rPr>
        <w:t>6.2.2:</w:t>
      </w:r>
      <w:r w:rsidR="0051118F">
        <w:rPr>
          <w:rFonts w:ascii="Calibri"/>
          <w:b/>
          <w:color w:val="333333"/>
          <w:sz w:val="28"/>
        </w:rPr>
        <w:t>Implementation</w:t>
      </w:r>
      <w:r w:rsidR="0051118F">
        <w:rPr>
          <w:rFonts w:ascii="Calibri"/>
          <w:b/>
          <w:color w:val="333333"/>
          <w:spacing w:val="-6"/>
          <w:sz w:val="28"/>
        </w:rPr>
        <w:t xml:space="preserve"> </w:t>
      </w:r>
      <w:r w:rsidR="0051118F">
        <w:rPr>
          <w:rFonts w:ascii="Calibri"/>
          <w:b/>
          <w:color w:val="333333"/>
          <w:sz w:val="28"/>
        </w:rPr>
        <w:t>of</w:t>
      </w:r>
      <w:r w:rsidR="0051118F">
        <w:rPr>
          <w:rFonts w:ascii="Calibri"/>
          <w:b/>
          <w:color w:val="333333"/>
          <w:spacing w:val="-7"/>
          <w:sz w:val="28"/>
        </w:rPr>
        <w:t xml:space="preserve"> </w:t>
      </w:r>
      <w:r w:rsidR="0051118F">
        <w:rPr>
          <w:rFonts w:ascii="Calibri"/>
          <w:b/>
          <w:color w:val="333333"/>
          <w:sz w:val="28"/>
        </w:rPr>
        <w:t>e-governance</w:t>
      </w:r>
      <w:r w:rsidR="0051118F">
        <w:rPr>
          <w:rFonts w:ascii="Calibri"/>
          <w:b/>
          <w:color w:val="333333"/>
          <w:spacing w:val="-6"/>
          <w:sz w:val="28"/>
        </w:rPr>
        <w:t xml:space="preserve"> </w:t>
      </w:r>
      <w:r w:rsidR="0051118F">
        <w:rPr>
          <w:rFonts w:ascii="Calibri"/>
          <w:b/>
          <w:color w:val="333333"/>
          <w:sz w:val="28"/>
        </w:rPr>
        <w:t>in</w:t>
      </w:r>
      <w:r w:rsidR="0051118F">
        <w:rPr>
          <w:rFonts w:ascii="Calibri"/>
          <w:b/>
          <w:color w:val="333333"/>
          <w:spacing w:val="-5"/>
          <w:sz w:val="28"/>
        </w:rPr>
        <w:t xml:space="preserve"> </w:t>
      </w:r>
      <w:r w:rsidR="0051118F">
        <w:rPr>
          <w:rFonts w:ascii="Calibri"/>
          <w:b/>
          <w:color w:val="333333"/>
          <w:sz w:val="28"/>
        </w:rPr>
        <w:t>areas</w:t>
      </w:r>
      <w:r w:rsidR="0051118F">
        <w:rPr>
          <w:rFonts w:ascii="Calibri"/>
          <w:b/>
          <w:color w:val="333333"/>
          <w:spacing w:val="-5"/>
          <w:sz w:val="28"/>
        </w:rPr>
        <w:t xml:space="preserve"> </w:t>
      </w:r>
      <w:r w:rsidR="0051118F">
        <w:rPr>
          <w:rFonts w:ascii="Calibri"/>
          <w:b/>
          <w:color w:val="333333"/>
          <w:sz w:val="28"/>
        </w:rPr>
        <w:t>of</w:t>
      </w:r>
      <w:r w:rsidR="0051118F">
        <w:rPr>
          <w:rFonts w:ascii="Calibri"/>
          <w:b/>
          <w:color w:val="333333"/>
          <w:spacing w:val="-6"/>
          <w:sz w:val="28"/>
        </w:rPr>
        <w:t xml:space="preserve"> </w:t>
      </w:r>
      <w:r w:rsidR="0051118F">
        <w:rPr>
          <w:rFonts w:ascii="Calibri"/>
          <w:b/>
          <w:color w:val="333333"/>
          <w:sz w:val="28"/>
        </w:rPr>
        <w:t>operation</w:t>
      </w:r>
    </w:p>
    <w:p w14:paraId="067067B6" w14:textId="77777777" w:rsidR="00A462BF" w:rsidRDefault="00A462BF">
      <w:pPr>
        <w:pStyle w:val="BodyText"/>
        <w:spacing w:before="2"/>
        <w:rPr>
          <w:rFonts w:ascii="Calibri"/>
          <w:sz w:val="25"/>
        </w:rPr>
      </w:pPr>
    </w:p>
    <w:p w14:paraId="2147682C" w14:textId="77777777" w:rsidR="00A462BF" w:rsidRDefault="0051118F">
      <w:pPr>
        <w:pStyle w:val="ListParagraph"/>
        <w:numPr>
          <w:ilvl w:val="3"/>
          <w:numId w:val="1"/>
        </w:numPr>
        <w:tabs>
          <w:tab w:val="left" w:pos="2021"/>
        </w:tabs>
        <w:ind w:hanging="361"/>
        <w:rPr>
          <w:b/>
          <w:sz w:val="28"/>
        </w:rPr>
      </w:pPr>
      <w:r>
        <w:rPr>
          <w:b/>
          <w:color w:val="333333"/>
          <w:sz w:val="28"/>
        </w:rPr>
        <w:t>Administration</w:t>
      </w:r>
    </w:p>
    <w:p w14:paraId="4B742EB7" w14:textId="77777777" w:rsidR="00A462BF" w:rsidRDefault="0051118F">
      <w:pPr>
        <w:pStyle w:val="ListParagraph"/>
        <w:numPr>
          <w:ilvl w:val="3"/>
          <w:numId w:val="1"/>
        </w:numPr>
        <w:tabs>
          <w:tab w:val="left" w:pos="2021"/>
        </w:tabs>
        <w:spacing w:line="322" w:lineRule="exact"/>
        <w:ind w:hanging="361"/>
        <w:rPr>
          <w:b/>
          <w:sz w:val="28"/>
        </w:rPr>
      </w:pPr>
      <w:r>
        <w:rPr>
          <w:b/>
          <w:color w:val="333333"/>
          <w:spacing w:val="-1"/>
          <w:sz w:val="28"/>
        </w:rPr>
        <w:t>Finance</w:t>
      </w:r>
      <w:r>
        <w:rPr>
          <w:b/>
          <w:color w:val="333333"/>
          <w:sz w:val="28"/>
        </w:rPr>
        <w:t xml:space="preserve"> and</w:t>
      </w:r>
      <w:r>
        <w:rPr>
          <w:b/>
          <w:color w:val="333333"/>
          <w:spacing w:val="-16"/>
          <w:sz w:val="28"/>
        </w:rPr>
        <w:t xml:space="preserve"> </w:t>
      </w:r>
      <w:r>
        <w:rPr>
          <w:b/>
          <w:color w:val="333333"/>
          <w:sz w:val="28"/>
        </w:rPr>
        <w:t>Accounts</w:t>
      </w:r>
    </w:p>
    <w:p w14:paraId="43310084" w14:textId="77777777" w:rsidR="00A462BF" w:rsidRDefault="0051118F">
      <w:pPr>
        <w:pStyle w:val="ListParagraph"/>
        <w:numPr>
          <w:ilvl w:val="3"/>
          <w:numId w:val="1"/>
        </w:numPr>
        <w:tabs>
          <w:tab w:val="left" w:pos="2021"/>
        </w:tabs>
        <w:spacing w:line="320" w:lineRule="exact"/>
        <w:ind w:hanging="361"/>
        <w:rPr>
          <w:b/>
          <w:sz w:val="28"/>
        </w:rPr>
      </w:pPr>
      <w:r>
        <w:rPr>
          <w:b/>
          <w:color w:val="333333"/>
          <w:sz w:val="28"/>
        </w:rPr>
        <w:t>Student</w:t>
      </w:r>
      <w:r>
        <w:rPr>
          <w:b/>
          <w:color w:val="333333"/>
          <w:spacing w:val="-16"/>
          <w:sz w:val="28"/>
        </w:rPr>
        <w:t xml:space="preserve"> </w:t>
      </w:r>
      <w:r>
        <w:rPr>
          <w:b/>
          <w:color w:val="333333"/>
          <w:sz w:val="28"/>
        </w:rPr>
        <w:t>Admission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and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Support</w:t>
      </w:r>
    </w:p>
    <w:p w14:paraId="49EDA038" w14:textId="77777777" w:rsidR="00A462BF" w:rsidRDefault="0051118F">
      <w:pPr>
        <w:pStyle w:val="ListParagraph"/>
        <w:numPr>
          <w:ilvl w:val="3"/>
          <w:numId w:val="1"/>
        </w:numPr>
        <w:tabs>
          <w:tab w:val="left" w:pos="2021"/>
        </w:tabs>
        <w:spacing w:line="321" w:lineRule="exact"/>
        <w:ind w:hanging="361"/>
        <w:rPr>
          <w:b/>
          <w:sz w:val="28"/>
        </w:rPr>
      </w:pPr>
      <w:r>
        <w:rPr>
          <w:b/>
          <w:color w:val="333333"/>
          <w:sz w:val="28"/>
        </w:rPr>
        <w:t>Examination</w:t>
      </w:r>
    </w:p>
    <w:p w14:paraId="3C285D22" w14:textId="77777777" w:rsidR="00A462BF" w:rsidRDefault="00A462BF">
      <w:pPr>
        <w:spacing w:before="9"/>
        <w:rPr>
          <w:b/>
          <w:sz w:val="24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348"/>
      </w:tblGrid>
      <w:tr w:rsidR="00A462BF" w14:paraId="331C67C1" w14:textId="77777777">
        <w:trPr>
          <w:trHeight w:val="474"/>
        </w:trPr>
        <w:tc>
          <w:tcPr>
            <w:tcW w:w="6229" w:type="dxa"/>
          </w:tcPr>
          <w:p w14:paraId="7389C48E" w14:textId="77777777" w:rsidR="00A462BF" w:rsidRDefault="0051118F">
            <w:pPr>
              <w:pStyle w:val="TableParagraph"/>
              <w:spacing w:line="317" w:lineRule="exact"/>
              <w:ind w:left="2753" w:right="2741"/>
              <w:jc w:val="center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Topic</w:t>
            </w:r>
          </w:p>
        </w:tc>
        <w:tc>
          <w:tcPr>
            <w:tcW w:w="3348" w:type="dxa"/>
          </w:tcPr>
          <w:p w14:paraId="07466850" w14:textId="77777777" w:rsidR="00A462BF" w:rsidRDefault="0051118F">
            <w:pPr>
              <w:pStyle w:val="TableParagraph"/>
              <w:spacing w:line="317" w:lineRule="exact"/>
              <w:ind w:left="720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View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Document</w:t>
            </w:r>
          </w:p>
        </w:tc>
      </w:tr>
      <w:tr w:rsidR="00A462BF" w14:paraId="02DF38E1" w14:textId="77777777" w:rsidTr="000D4C3B">
        <w:trPr>
          <w:trHeight w:val="1118"/>
        </w:trPr>
        <w:tc>
          <w:tcPr>
            <w:tcW w:w="6229" w:type="dxa"/>
          </w:tcPr>
          <w:p w14:paraId="63C534C6" w14:textId="77777777" w:rsidR="00A462BF" w:rsidRDefault="0051118F">
            <w:pPr>
              <w:pStyle w:val="TableParagraph"/>
              <w:spacing w:line="240" w:lineRule="auto"/>
              <w:ind w:right="294"/>
              <w:rPr>
                <w:sz w:val="28"/>
              </w:rPr>
            </w:pPr>
            <w:r>
              <w:rPr>
                <w:color w:val="333333"/>
                <w:sz w:val="28"/>
              </w:rPr>
              <w:t>Institutional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expenditure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statements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for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heads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of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e- governance implementation reflected in the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audited statement.</w:t>
            </w:r>
          </w:p>
        </w:tc>
        <w:tc>
          <w:tcPr>
            <w:tcW w:w="3348" w:type="dxa"/>
            <w:vAlign w:val="center"/>
          </w:tcPr>
          <w:p w14:paraId="1F866BB8" w14:textId="361FC9EF" w:rsidR="00A462BF" w:rsidRDefault="00335FDC" w:rsidP="000D4C3B">
            <w:pPr>
              <w:pStyle w:val="TableParagraph"/>
              <w:jc w:val="center"/>
              <w:rPr>
                <w:sz w:val="28"/>
              </w:rPr>
            </w:pPr>
            <w:hyperlink r:id="rId8" w:history="1">
              <w:r w:rsidR="0025580E" w:rsidRPr="0025580E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25580E" w14:paraId="3114E221" w14:textId="77777777" w:rsidTr="00092024">
        <w:trPr>
          <w:trHeight w:val="477"/>
        </w:trPr>
        <w:tc>
          <w:tcPr>
            <w:tcW w:w="6229" w:type="dxa"/>
          </w:tcPr>
          <w:p w14:paraId="4895CAB5" w14:textId="77777777" w:rsidR="0025580E" w:rsidRDefault="0025580E" w:rsidP="0025580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ERP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Document</w:t>
            </w:r>
          </w:p>
        </w:tc>
        <w:tc>
          <w:tcPr>
            <w:tcW w:w="3348" w:type="dxa"/>
          </w:tcPr>
          <w:p w14:paraId="358E59B9" w14:textId="561DEF91" w:rsidR="0025580E" w:rsidRPr="0025580E" w:rsidRDefault="00335FDC" w:rsidP="0025580E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hyperlink r:id="rId9" w:history="1">
              <w:r w:rsidR="0025580E" w:rsidRPr="0025580E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25580E" w14:paraId="6E3663D0" w14:textId="77777777" w:rsidTr="00092024">
        <w:trPr>
          <w:trHeight w:val="796"/>
        </w:trPr>
        <w:tc>
          <w:tcPr>
            <w:tcW w:w="6229" w:type="dxa"/>
          </w:tcPr>
          <w:p w14:paraId="0933D040" w14:textId="77777777" w:rsidR="0025580E" w:rsidRDefault="0025580E" w:rsidP="0025580E">
            <w:pPr>
              <w:pStyle w:val="TableParagraph"/>
              <w:spacing w:line="237" w:lineRule="auto"/>
              <w:ind w:right="889"/>
              <w:rPr>
                <w:sz w:val="28"/>
              </w:rPr>
            </w:pPr>
            <w:r>
              <w:rPr>
                <w:color w:val="333333"/>
                <w:sz w:val="28"/>
              </w:rPr>
              <w:t>Screen shots of user interfaces of each module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reflecting the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name of the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HEI</w:t>
            </w:r>
          </w:p>
        </w:tc>
        <w:tc>
          <w:tcPr>
            <w:tcW w:w="3348" w:type="dxa"/>
          </w:tcPr>
          <w:p w14:paraId="23C8ECEF" w14:textId="2C991915" w:rsidR="0025580E" w:rsidRPr="0025580E" w:rsidRDefault="00335FDC" w:rsidP="0025580E">
            <w:pPr>
              <w:pStyle w:val="TableParagraph"/>
              <w:jc w:val="center"/>
              <w:rPr>
                <w:sz w:val="28"/>
              </w:rPr>
            </w:pPr>
            <w:hyperlink r:id="rId10" w:history="1">
              <w:r w:rsidR="0025580E" w:rsidRPr="0025580E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25580E" w14:paraId="163C2538" w14:textId="77777777" w:rsidTr="00092024">
        <w:trPr>
          <w:trHeight w:val="796"/>
        </w:trPr>
        <w:tc>
          <w:tcPr>
            <w:tcW w:w="6229" w:type="dxa"/>
          </w:tcPr>
          <w:p w14:paraId="37A01E58" w14:textId="77777777" w:rsidR="0025580E" w:rsidRDefault="0025580E" w:rsidP="0025580E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color w:val="333333"/>
                <w:sz w:val="28"/>
              </w:rPr>
              <w:t>Annual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e-governance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report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approved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by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Governing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Council.</w:t>
            </w:r>
          </w:p>
        </w:tc>
        <w:tc>
          <w:tcPr>
            <w:tcW w:w="3348" w:type="dxa"/>
          </w:tcPr>
          <w:p w14:paraId="14B8F282" w14:textId="2A9D3A59" w:rsidR="0025580E" w:rsidRPr="0025580E" w:rsidRDefault="00335FDC" w:rsidP="0025580E">
            <w:pPr>
              <w:pStyle w:val="TableParagraph"/>
              <w:jc w:val="center"/>
              <w:rPr>
                <w:color w:val="4F81BD" w:themeColor="accent1"/>
                <w:sz w:val="28"/>
              </w:rPr>
            </w:pPr>
            <w:hyperlink r:id="rId11" w:history="1">
              <w:r w:rsidR="0025580E" w:rsidRPr="0025580E">
                <w:rPr>
                  <w:rStyle w:val="Hyperlink"/>
                  <w:sz w:val="28"/>
                </w:rPr>
                <w:t>View Document</w:t>
              </w:r>
            </w:hyperlink>
          </w:p>
        </w:tc>
      </w:tr>
      <w:tr w:rsidR="0025580E" w14:paraId="2BCAA8FB" w14:textId="77777777" w:rsidTr="00092024">
        <w:trPr>
          <w:trHeight w:val="474"/>
        </w:trPr>
        <w:tc>
          <w:tcPr>
            <w:tcW w:w="6229" w:type="dxa"/>
          </w:tcPr>
          <w:p w14:paraId="1C6C8D78" w14:textId="77777777" w:rsidR="0025580E" w:rsidRDefault="0025580E" w:rsidP="0025580E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Policy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document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on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e-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governance.</w:t>
            </w:r>
          </w:p>
        </w:tc>
        <w:tc>
          <w:tcPr>
            <w:tcW w:w="3348" w:type="dxa"/>
          </w:tcPr>
          <w:p w14:paraId="0B7BE9F2" w14:textId="01BEFBE0" w:rsidR="0025580E" w:rsidRPr="0025580E" w:rsidRDefault="00335FDC" w:rsidP="0025580E">
            <w:pPr>
              <w:pStyle w:val="TableParagraph"/>
              <w:jc w:val="center"/>
              <w:rPr>
                <w:sz w:val="28"/>
              </w:rPr>
            </w:pPr>
            <w:hyperlink r:id="rId12" w:history="1">
              <w:r w:rsidR="0025580E" w:rsidRPr="0025580E">
                <w:rPr>
                  <w:rStyle w:val="Hyperlink"/>
                  <w:sz w:val="28"/>
                </w:rPr>
                <w:t>View Document</w:t>
              </w:r>
            </w:hyperlink>
          </w:p>
        </w:tc>
      </w:tr>
    </w:tbl>
    <w:p w14:paraId="18C16447" w14:textId="77777777" w:rsidR="00A462BF" w:rsidRDefault="00A462BF">
      <w:pPr>
        <w:rPr>
          <w:b/>
          <w:sz w:val="20"/>
        </w:rPr>
      </w:pPr>
    </w:p>
    <w:p w14:paraId="4E30A905" w14:textId="77777777" w:rsidR="00A462BF" w:rsidRDefault="00A462BF">
      <w:pPr>
        <w:rPr>
          <w:b/>
          <w:sz w:val="20"/>
        </w:rPr>
      </w:pPr>
    </w:p>
    <w:p w14:paraId="3BD10B9E" w14:textId="77777777" w:rsidR="00A462BF" w:rsidRDefault="00A462BF">
      <w:pPr>
        <w:rPr>
          <w:b/>
          <w:sz w:val="20"/>
        </w:rPr>
      </w:pPr>
    </w:p>
    <w:p w14:paraId="5DB78E54" w14:textId="77777777" w:rsidR="00A462BF" w:rsidRDefault="00A462BF">
      <w:pPr>
        <w:rPr>
          <w:b/>
          <w:sz w:val="20"/>
        </w:rPr>
      </w:pPr>
    </w:p>
    <w:p w14:paraId="65DC15DD" w14:textId="77777777" w:rsidR="00A462BF" w:rsidRDefault="00A462BF">
      <w:pPr>
        <w:rPr>
          <w:b/>
          <w:sz w:val="20"/>
        </w:rPr>
      </w:pPr>
    </w:p>
    <w:p w14:paraId="473FA7F6" w14:textId="77777777" w:rsidR="00B2751C" w:rsidRDefault="00B2751C" w:rsidP="00B2751C">
      <w:pPr>
        <w:spacing w:before="4"/>
      </w:pPr>
      <w:r>
        <w:t xml:space="preserve">                                                                                                                                                      </w:t>
      </w:r>
    </w:p>
    <w:p w14:paraId="701B58B0" w14:textId="302F0AE6" w:rsidR="00A462BF" w:rsidRDefault="0025580E" w:rsidP="0025580E">
      <w:pPr>
        <w:spacing w:before="4"/>
        <w:jc w:val="right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 wp14:anchorId="17C1E6CF" wp14:editId="01484283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2BF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  <w:jc w:val="left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176372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0D4C3B"/>
    <w:rsid w:val="0025580E"/>
    <w:rsid w:val="00335FDC"/>
    <w:rsid w:val="004550AA"/>
    <w:rsid w:val="0051118F"/>
    <w:rsid w:val="0054687C"/>
    <w:rsid w:val="005B7481"/>
    <w:rsid w:val="005B7702"/>
    <w:rsid w:val="005E71DE"/>
    <w:rsid w:val="006045E3"/>
    <w:rsid w:val="00A462BF"/>
    <w:rsid w:val="00B2751C"/>
    <w:rsid w:val="00D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06BEB29"/>
  <w15:docId w15:val="{8D697AD1-A142-457E-86E1-7D02D64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6.2.2/1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hyperlink" Target="https://knrcer.ac.in/NAAC/DVV/Criteria/6.2.2/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hyperlink" Target="https://knrcer.ac.in/NAAC/DVV/Criteria/6.2.2/4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nrcer.ac.in/NAAC/DVV/Criteria/6.2.2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6.2.2/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10</cp:revision>
  <dcterms:created xsi:type="dcterms:W3CDTF">2023-03-16T10:43:00Z</dcterms:created>
  <dcterms:modified xsi:type="dcterms:W3CDTF">2023-03-28T05:33:00Z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