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803" w:type="dxa"/>
        <w:tblLook w:val="04A0"/>
      </w:tblPr>
      <w:tblGrid>
        <w:gridCol w:w="1446"/>
        <w:gridCol w:w="9534"/>
      </w:tblGrid>
      <w:tr w:rsidR="0051118F" w:rsidRPr="008935A3" w:rsidTr="0069782A">
        <w:trPr>
          <w:jc w:val="center"/>
        </w:trPr>
        <w:tc>
          <w:tcPr>
            <w:tcW w:w="1440" w:type="dxa"/>
          </w:tcPr>
          <w:p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Abdullapur (V), Abdullapurmet (M), R.R Dist, 501505</w:t>
            </w:r>
            <w:proofErr w:type="gramStart"/>
            <w:r w:rsidRPr="008935A3">
              <w:rPr>
                <w:rFonts w:ascii="Times New Roman" w:hAnsi="Times New Roman"/>
              </w:rPr>
              <w:t>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:rsidR="00A462BF" w:rsidRDefault="00B62836" w:rsidP="0051118F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:rsidR="00280C6E" w:rsidRDefault="00280C6E">
      <w:pPr>
        <w:rPr>
          <w:sz w:val="20"/>
        </w:rPr>
      </w:pPr>
    </w:p>
    <w:p w:rsidR="00280C6E" w:rsidRPr="00280C6E" w:rsidRDefault="00280C6E" w:rsidP="00280C6E">
      <w:pPr>
        <w:rPr>
          <w:sz w:val="20"/>
        </w:rPr>
      </w:pPr>
    </w:p>
    <w:p w:rsidR="00280C6E" w:rsidRPr="00280C6E" w:rsidRDefault="00280C6E" w:rsidP="00280C6E">
      <w:pPr>
        <w:rPr>
          <w:sz w:val="20"/>
        </w:rPr>
      </w:pPr>
    </w:p>
    <w:p w:rsidR="00743473" w:rsidRDefault="00743473" w:rsidP="00743473">
      <w:pPr>
        <w:pStyle w:val="Title"/>
        <w:spacing w:line="259" w:lineRule="auto"/>
      </w:pPr>
      <w:r>
        <w:rPr>
          <w:color w:val="333333"/>
        </w:rPr>
        <w:t>3.3.1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papers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published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teacher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Journals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notified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UGC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years</w:t>
      </w:r>
    </w:p>
    <w:p w:rsidR="00743473" w:rsidRDefault="00743473" w:rsidP="00743473">
      <w:pPr>
        <w:pStyle w:val="BodyText"/>
        <w:rPr>
          <w:b w:val="0"/>
        </w:rPr>
      </w:pPr>
    </w:p>
    <w:p w:rsidR="00743473" w:rsidRDefault="00743473" w:rsidP="00743473">
      <w:pPr>
        <w:pStyle w:val="BodyText"/>
        <w:spacing w:before="10"/>
        <w:rPr>
          <w:b w:val="0"/>
          <w:sz w:val="25"/>
        </w:rPr>
      </w:pPr>
    </w:p>
    <w:p w:rsidR="00743473" w:rsidRDefault="00743473" w:rsidP="00743473">
      <w:pPr>
        <w:pStyle w:val="BodyText"/>
        <w:ind w:left="1440"/>
      </w:pPr>
      <w:r>
        <w:t>3.3.1</w:t>
      </w:r>
      <w:r>
        <w:rPr>
          <w:spacing w:val="-2"/>
        </w:rPr>
        <w:t xml:space="preserve"> </w:t>
      </w:r>
      <w:r>
        <w:rPr>
          <w:color w:val="333333"/>
        </w:rPr>
        <w:t>.The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landing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paper/article.</w:t>
      </w:r>
    </w:p>
    <w:p w:rsidR="00743473" w:rsidRDefault="00743473" w:rsidP="00743473">
      <w:pPr>
        <w:pStyle w:val="BodyText"/>
        <w:spacing w:before="4"/>
        <w:rPr>
          <w:sz w:val="15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9"/>
        <w:gridCol w:w="2943"/>
      </w:tblGrid>
      <w:tr w:rsidR="00743473" w:rsidTr="001E5D14">
        <w:trPr>
          <w:trHeight w:val="878"/>
        </w:trPr>
        <w:tc>
          <w:tcPr>
            <w:tcW w:w="6409" w:type="dxa"/>
          </w:tcPr>
          <w:p w:rsidR="00743473" w:rsidRDefault="00743473" w:rsidP="001E5D14">
            <w:pPr>
              <w:pStyle w:val="TableParagraph"/>
              <w:ind w:right="865"/>
              <w:rPr>
                <w:sz w:val="24"/>
              </w:rPr>
            </w:pPr>
            <w:r>
              <w:rPr>
                <w:color w:val="333333"/>
                <w:sz w:val="24"/>
              </w:rPr>
              <w:t>The HEI should provide the link for paper landing to the</w:t>
            </w:r>
            <w:r>
              <w:rPr>
                <w:color w:val="333333"/>
                <w:spacing w:val="-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paper/article.</w:t>
            </w:r>
          </w:p>
        </w:tc>
        <w:tc>
          <w:tcPr>
            <w:tcW w:w="2943" w:type="dxa"/>
          </w:tcPr>
          <w:p w:rsidR="00743473" w:rsidRDefault="00743473" w:rsidP="001E5D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43473" w:rsidRDefault="00835998" w:rsidP="001E5D14">
            <w:pPr>
              <w:pStyle w:val="TableParagraph"/>
              <w:spacing w:before="1"/>
              <w:ind w:left="588"/>
              <w:rPr>
                <w:sz w:val="24"/>
              </w:rPr>
            </w:pPr>
            <w:hyperlink r:id="rId8" w:history="1">
              <w:r w:rsidRPr="00835998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:rsidR="00743473" w:rsidRDefault="00743473" w:rsidP="00743473">
      <w:pPr>
        <w:pStyle w:val="BodyText"/>
      </w:pPr>
    </w:p>
    <w:p w:rsidR="00743473" w:rsidRDefault="00743473" w:rsidP="00743473">
      <w:pPr>
        <w:pStyle w:val="BodyText"/>
        <w:spacing w:before="181"/>
        <w:ind w:left="1440"/>
      </w:pPr>
      <w:r>
        <w:t>3.3.1</w:t>
      </w:r>
      <w:r>
        <w:rPr>
          <w:spacing w:val="5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link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journal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website.</w:t>
      </w:r>
    </w:p>
    <w:p w:rsidR="00743473" w:rsidRDefault="00743473" w:rsidP="00743473">
      <w:pPr>
        <w:pStyle w:val="BodyText"/>
        <w:spacing w:before="2"/>
        <w:rPr>
          <w:sz w:val="15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1"/>
        <w:gridCol w:w="3032"/>
      </w:tblGrid>
      <w:tr w:rsidR="00743473" w:rsidTr="001E5D14">
        <w:trPr>
          <w:trHeight w:val="587"/>
        </w:trPr>
        <w:tc>
          <w:tcPr>
            <w:tcW w:w="6321" w:type="dxa"/>
          </w:tcPr>
          <w:p w:rsidR="00743473" w:rsidRDefault="00743473" w:rsidP="001E5D1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HEI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should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provide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link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journal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website</w:t>
            </w:r>
          </w:p>
        </w:tc>
        <w:tc>
          <w:tcPr>
            <w:tcW w:w="3032" w:type="dxa"/>
          </w:tcPr>
          <w:p w:rsidR="00743473" w:rsidRDefault="00835998" w:rsidP="001E5D14">
            <w:pPr>
              <w:pStyle w:val="TableParagraph"/>
              <w:spacing w:before="145"/>
              <w:ind w:left="630"/>
              <w:rPr>
                <w:sz w:val="24"/>
              </w:rPr>
            </w:pPr>
            <w:hyperlink r:id="rId9" w:history="1">
              <w:r w:rsidRPr="00835998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:rsidR="00743473" w:rsidRDefault="00743473" w:rsidP="00743473">
      <w:pPr>
        <w:pStyle w:val="BodyText"/>
      </w:pPr>
    </w:p>
    <w:p w:rsidR="00743473" w:rsidRDefault="00743473" w:rsidP="00743473">
      <w:pPr>
        <w:pStyle w:val="BodyText"/>
        <w:spacing w:before="179" w:line="259" w:lineRule="auto"/>
        <w:ind w:left="1440" w:right="1542"/>
      </w:pPr>
      <w:r>
        <w:t xml:space="preserve">3.3.1 </w:t>
      </w:r>
      <w:r>
        <w:rPr>
          <w:color w:val="333333"/>
        </w:rPr>
        <w:t>The HEI should provide screenshots of research articles clearly showing the title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article, affiliation, name of the journal, year and authors name. </w:t>
      </w:r>
      <w:proofErr w:type="gramStart"/>
      <w:r>
        <w:rPr>
          <w:color w:val="333333"/>
        </w:rPr>
        <w:t>If the links and DOI number are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available.</w:t>
      </w:r>
      <w:proofErr w:type="gramEnd"/>
    </w:p>
    <w:p w:rsidR="00743473" w:rsidRDefault="00743473" w:rsidP="00743473">
      <w:pPr>
        <w:pStyle w:val="BodyText"/>
        <w:spacing w:before="4"/>
        <w:rPr>
          <w:sz w:val="13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1"/>
        <w:gridCol w:w="3032"/>
      </w:tblGrid>
      <w:tr w:rsidR="002321E1" w:rsidTr="002321E1">
        <w:trPr>
          <w:trHeight w:val="583"/>
        </w:trPr>
        <w:tc>
          <w:tcPr>
            <w:tcW w:w="6321" w:type="dxa"/>
            <w:vMerge w:val="restart"/>
          </w:tcPr>
          <w:p w:rsidR="002321E1" w:rsidRDefault="002321E1" w:rsidP="001E5D14">
            <w:pPr>
              <w:pStyle w:val="TableParagraph"/>
              <w:ind w:right="2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provide</w:t>
            </w:r>
            <w:proofErr w:type="gramEnd"/>
            <w:r>
              <w:rPr>
                <w:color w:val="333333"/>
                <w:sz w:val="24"/>
              </w:rPr>
              <w:t xml:space="preserve"> screenshots of research articles clearly showing 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title of the article, affiliation, name of the journal, year and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authors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name.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links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DOI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number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not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available.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321E1" w:rsidRDefault="002321E1" w:rsidP="001E5D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321E1" w:rsidRDefault="00835998" w:rsidP="001E5D14">
            <w:pPr>
              <w:pStyle w:val="TableParagraph"/>
              <w:ind w:left="630" w:right="607"/>
              <w:rPr>
                <w:sz w:val="24"/>
              </w:rPr>
            </w:pPr>
            <w:hyperlink r:id="rId10" w:history="1">
              <w:r w:rsidRPr="00835998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2321E1" w:rsidTr="002321E1">
        <w:trPr>
          <w:trHeight w:val="591"/>
        </w:trPr>
        <w:tc>
          <w:tcPr>
            <w:tcW w:w="6321" w:type="dxa"/>
            <w:vMerge/>
          </w:tcPr>
          <w:p w:rsidR="002321E1" w:rsidRDefault="002321E1" w:rsidP="001E5D14">
            <w:pPr>
              <w:pStyle w:val="TableParagraph"/>
              <w:ind w:right="20"/>
              <w:rPr>
                <w:color w:val="333333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2321E1" w:rsidRDefault="00835998" w:rsidP="001E5D14">
            <w:pPr>
              <w:pStyle w:val="TableParagraph"/>
              <w:ind w:left="630" w:right="607"/>
              <w:rPr>
                <w:sz w:val="23"/>
              </w:rPr>
            </w:pPr>
            <w:hyperlink r:id="rId11" w:history="1">
              <w:r w:rsidRPr="00835998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:rsidR="00743473" w:rsidRDefault="00743473" w:rsidP="00743473">
      <w:pPr>
        <w:pStyle w:val="BodyText"/>
      </w:pPr>
    </w:p>
    <w:p w:rsidR="00743473" w:rsidRDefault="00743473" w:rsidP="00743473">
      <w:pPr>
        <w:pStyle w:val="BodyText"/>
        <w:spacing w:before="179" w:line="259" w:lineRule="auto"/>
        <w:ind w:left="1440" w:right="932"/>
      </w:pPr>
      <w:r>
        <w:t>3.3.1</w:t>
      </w:r>
      <w:r>
        <w:rPr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indicate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template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against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UGC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list.</w:t>
      </w:r>
    </w:p>
    <w:p w:rsidR="00743473" w:rsidRDefault="00743473" w:rsidP="00743473">
      <w:pPr>
        <w:pStyle w:val="BodyText"/>
        <w:spacing w:before="4"/>
        <w:rPr>
          <w:sz w:val="13"/>
        </w:rPr>
      </w:pPr>
    </w:p>
    <w:tbl>
      <w:tblPr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1"/>
        <w:gridCol w:w="3489"/>
      </w:tblGrid>
      <w:tr w:rsidR="00743473" w:rsidTr="00835998">
        <w:trPr>
          <w:trHeight w:val="880"/>
        </w:trPr>
        <w:tc>
          <w:tcPr>
            <w:tcW w:w="6231" w:type="dxa"/>
          </w:tcPr>
          <w:p w:rsidR="00743473" w:rsidRDefault="00743473" w:rsidP="001E5D14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333333"/>
                <w:sz w:val="24"/>
              </w:rPr>
              <w:t>The HEI should indicate in the data template against each paper</w:t>
            </w:r>
            <w:r>
              <w:rPr>
                <w:color w:val="333333"/>
                <w:spacing w:val="-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about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presence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 paper in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UGC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CARE list.</w:t>
            </w:r>
          </w:p>
        </w:tc>
        <w:tc>
          <w:tcPr>
            <w:tcW w:w="3489" w:type="dxa"/>
          </w:tcPr>
          <w:p w:rsidR="00743473" w:rsidRDefault="00743473" w:rsidP="001E5D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43473" w:rsidRDefault="00835998" w:rsidP="001E5D14">
            <w:pPr>
              <w:pStyle w:val="TableParagraph"/>
              <w:ind w:left="539"/>
              <w:rPr>
                <w:sz w:val="24"/>
              </w:rPr>
            </w:pPr>
            <w:hyperlink r:id="rId12" w:history="1">
              <w:r w:rsidRPr="00835998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:rsidR="00743473" w:rsidRDefault="00743473" w:rsidP="00743473">
      <w:pPr>
        <w:pStyle w:val="BodyText"/>
        <w:rPr>
          <w:sz w:val="20"/>
        </w:rPr>
      </w:pPr>
    </w:p>
    <w:p w:rsidR="00280C6E" w:rsidRPr="00280C6E" w:rsidRDefault="00835998" w:rsidP="00835998">
      <w:pPr>
        <w:jc w:val="right"/>
        <w:rPr>
          <w:sz w:val="20"/>
        </w:rPr>
      </w:pPr>
      <w:r w:rsidRPr="00835998">
        <w:rPr>
          <w:sz w:val="20"/>
        </w:rPr>
        <w:drawing>
          <wp:inline distT="0" distB="0" distL="0" distR="0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</w:p>
    <w:sectPr w:rsidR="00280C6E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62BF"/>
    <w:rsid w:val="001F20FF"/>
    <w:rsid w:val="002321E1"/>
    <w:rsid w:val="00266E71"/>
    <w:rsid w:val="00280C6E"/>
    <w:rsid w:val="00325C96"/>
    <w:rsid w:val="00415FD7"/>
    <w:rsid w:val="0043083C"/>
    <w:rsid w:val="00440CD1"/>
    <w:rsid w:val="004550AA"/>
    <w:rsid w:val="0051118F"/>
    <w:rsid w:val="005B7481"/>
    <w:rsid w:val="005B7702"/>
    <w:rsid w:val="005D213D"/>
    <w:rsid w:val="00743473"/>
    <w:rsid w:val="00780C3C"/>
    <w:rsid w:val="00822998"/>
    <w:rsid w:val="00835998"/>
    <w:rsid w:val="00896E58"/>
    <w:rsid w:val="008A340C"/>
    <w:rsid w:val="0095777F"/>
    <w:rsid w:val="00A462BF"/>
    <w:rsid w:val="00AF4CE7"/>
    <w:rsid w:val="00B22E2F"/>
    <w:rsid w:val="00B2751C"/>
    <w:rsid w:val="00B62836"/>
    <w:rsid w:val="00B714D0"/>
    <w:rsid w:val="00C30394"/>
    <w:rsid w:val="00CE743C"/>
    <w:rsid w:val="00CF2BA5"/>
    <w:rsid w:val="00D13C45"/>
    <w:rsid w:val="00D51F17"/>
    <w:rsid w:val="00E83FE8"/>
    <w:rsid w:val="00E9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743473"/>
    <w:pPr>
      <w:spacing w:before="115"/>
      <w:ind w:left="1440" w:right="154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43473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3.3.1/1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hyperlink" Target="https://knrcer.ac.in/NAAC/DVV/Criteria/3.3.1/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hyperlink" Target="https://knrcer.ac.in/NAAC/DVV/Criteria/3.3.1/4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nrcer.ac.in/NAAC/DVV/Criteria/3.3.1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3.1/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CPDS-PC1</cp:lastModifiedBy>
  <cp:revision>26</cp:revision>
  <dcterms:created xsi:type="dcterms:W3CDTF">2023-03-16T10:43:00Z</dcterms:created>
  <dcterms:modified xsi:type="dcterms:W3CDTF">2023-03-28T13:41:00Z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